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081" w:rsidRDefault="000A596E" w:rsidP="000A596E">
      <w:pPr>
        <w:spacing w:before="100" w:beforeAutospacing="1" w:after="100" w:afterAutospacing="1" w:line="240" w:lineRule="auto"/>
        <w:outlineLvl w:val="1"/>
        <w:rPr>
          <w:rFonts w:ascii="Georgia" w:eastAsia="Times New Roman" w:hAnsi="Georgia" w:cs="Times New Roman"/>
          <w:b/>
          <w:bCs/>
          <w:color w:val="2E2E2E"/>
          <w:sz w:val="36"/>
          <w:szCs w:val="36"/>
          <w:lang w:val="en-US" w:eastAsia="fr-FR"/>
        </w:rPr>
      </w:pPr>
      <w:r w:rsidRPr="000A596E">
        <w:rPr>
          <w:rFonts w:ascii="Georgia" w:eastAsia="Times New Roman" w:hAnsi="Georgia" w:cs="Times New Roman"/>
          <w:b/>
          <w:bCs/>
          <w:color w:val="2E2E2E"/>
          <w:sz w:val="36"/>
          <w:szCs w:val="36"/>
          <w:lang w:val="en-US" w:eastAsia="fr-FR"/>
        </w:rPr>
        <w:t>Abstract</w:t>
      </w:r>
    </w:p>
    <w:p w:rsidR="000A596E" w:rsidRPr="00043081" w:rsidRDefault="00043081" w:rsidP="00043081">
      <w:pPr>
        <w:jc w:val="both"/>
        <w:rPr>
          <w:rFonts w:ascii="Georgia" w:eastAsia="Times New Roman" w:hAnsi="Georgia" w:cs="Times New Roman"/>
          <w:sz w:val="36"/>
          <w:szCs w:val="36"/>
          <w:lang w:val="en-US" w:eastAsia="fr-FR"/>
        </w:rPr>
      </w:pPr>
      <w:r w:rsidRPr="00043081">
        <w:rPr>
          <w:rFonts w:ascii="Arial" w:hAnsi="Arial" w:cs="Arial"/>
          <w:color w:val="222222"/>
          <w:sz w:val="20"/>
          <w:szCs w:val="20"/>
          <w:shd w:val="clear" w:color="auto" w:fill="FFFFFF"/>
          <w:lang w:val="en-US"/>
        </w:rPr>
        <w:t xml:space="preserve">In this work, both effects of corrosion and residual stress on the irregular zones of a pipeline </w:t>
      </w:r>
      <w:proofErr w:type="gramStart"/>
      <w:r w:rsidRPr="00043081">
        <w:rPr>
          <w:rFonts w:ascii="Arial" w:hAnsi="Arial" w:cs="Arial"/>
          <w:color w:val="222222"/>
          <w:sz w:val="20"/>
          <w:szCs w:val="20"/>
          <w:shd w:val="clear" w:color="auto" w:fill="FFFFFF"/>
          <w:lang w:val="en-US"/>
        </w:rPr>
        <w:t>is investigated</w:t>
      </w:r>
      <w:proofErr w:type="gramEnd"/>
      <w:r w:rsidRPr="00043081">
        <w:rPr>
          <w:rFonts w:ascii="Arial" w:hAnsi="Arial" w:cs="Arial"/>
          <w:color w:val="222222"/>
          <w:sz w:val="20"/>
          <w:szCs w:val="20"/>
          <w:shd w:val="clear" w:color="auto" w:fill="FFFFFF"/>
          <w:lang w:val="en-US"/>
        </w:rPr>
        <w:t xml:space="preserve">. A finite element model of a corroded elbow area, </w:t>
      </w:r>
      <w:proofErr w:type="gramStart"/>
      <w:r w:rsidRPr="00043081">
        <w:rPr>
          <w:rFonts w:ascii="Arial" w:hAnsi="Arial" w:cs="Arial"/>
          <w:color w:val="222222"/>
          <w:sz w:val="20"/>
          <w:szCs w:val="20"/>
          <w:shd w:val="clear" w:color="auto" w:fill="FFFFFF"/>
          <w:lang w:val="en-US"/>
        </w:rPr>
        <w:t>butt welding</w:t>
      </w:r>
      <w:proofErr w:type="gramEnd"/>
      <w:r w:rsidRPr="00043081">
        <w:rPr>
          <w:rFonts w:ascii="Arial" w:hAnsi="Arial" w:cs="Arial"/>
          <w:color w:val="222222"/>
          <w:sz w:val="20"/>
          <w:szCs w:val="20"/>
          <w:shd w:val="clear" w:color="auto" w:fill="FFFFFF"/>
          <w:lang w:val="en-US"/>
        </w:rPr>
        <w:t xml:space="preserve"> area and flange area is proposed, coupled with usual residual stress models. The probabilistic </w:t>
      </w:r>
      <w:proofErr w:type="gramStart"/>
      <w:r w:rsidRPr="00043081">
        <w:rPr>
          <w:rFonts w:ascii="Arial" w:hAnsi="Arial" w:cs="Arial"/>
          <w:color w:val="222222"/>
          <w:sz w:val="20"/>
          <w:szCs w:val="20"/>
          <w:shd w:val="clear" w:color="auto" w:fill="FFFFFF"/>
          <w:lang w:val="en-US"/>
        </w:rPr>
        <w:t>is then developed</w:t>
      </w:r>
      <w:proofErr w:type="gramEnd"/>
      <w:r w:rsidRPr="00043081">
        <w:rPr>
          <w:rFonts w:ascii="Arial" w:hAnsi="Arial" w:cs="Arial"/>
          <w:color w:val="222222"/>
          <w:sz w:val="20"/>
          <w:szCs w:val="20"/>
          <w:shd w:val="clear" w:color="auto" w:fill="FFFFFF"/>
          <w:lang w:val="en-US"/>
        </w:rPr>
        <w:t xml:space="preserve"> to provide a realistic corrosion parameters and time modeling, leading to the real impact on the lifetime of a burred pipeline. The failure probability and reliability index of various corroded areas </w:t>
      </w:r>
      <w:proofErr w:type="gramStart"/>
      <w:r w:rsidRPr="00043081">
        <w:rPr>
          <w:rFonts w:ascii="Arial" w:hAnsi="Arial" w:cs="Arial"/>
          <w:color w:val="222222"/>
          <w:sz w:val="20"/>
          <w:szCs w:val="20"/>
          <w:shd w:val="clear" w:color="auto" w:fill="FFFFFF"/>
          <w:lang w:val="en-US"/>
        </w:rPr>
        <w:t>are computed</w:t>
      </w:r>
      <w:proofErr w:type="gramEnd"/>
      <w:r w:rsidRPr="00043081">
        <w:rPr>
          <w:rFonts w:ascii="Arial" w:hAnsi="Arial" w:cs="Arial"/>
          <w:color w:val="222222"/>
          <w:sz w:val="20"/>
          <w:szCs w:val="20"/>
          <w:shd w:val="clear" w:color="auto" w:fill="FFFFFF"/>
          <w:lang w:val="en-US"/>
        </w:rPr>
        <w:t xml:space="preserve"> by using Monte Carlo simulations. A numerical case study with three different corrosion rates (low, moderate and high corrosion rate) allows us to estimate the impact of various factors on the reliability of the corroded pipes. The obtaining result shows that it is necessary to ensure the inspection of the irregular areas in pipelines </w:t>
      </w:r>
      <w:proofErr w:type="gramStart"/>
      <w:r w:rsidRPr="00043081">
        <w:rPr>
          <w:rFonts w:ascii="Arial" w:hAnsi="Arial" w:cs="Arial"/>
          <w:color w:val="222222"/>
          <w:sz w:val="20"/>
          <w:szCs w:val="20"/>
          <w:shd w:val="clear" w:color="auto" w:fill="FFFFFF"/>
          <w:lang w:val="en-US"/>
        </w:rPr>
        <w:t>in order to better manage</w:t>
      </w:r>
      <w:proofErr w:type="gramEnd"/>
      <w:r w:rsidRPr="00043081">
        <w:rPr>
          <w:rFonts w:ascii="Arial" w:hAnsi="Arial" w:cs="Arial"/>
          <w:color w:val="222222"/>
          <w:sz w:val="20"/>
          <w:szCs w:val="20"/>
          <w:shd w:val="clear" w:color="auto" w:fill="FFFFFF"/>
          <w:lang w:val="en-US"/>
        </w:rPr>
        <w:t xml:space="preserve"> their lifetimes.</w:t>
      </w:r>
      <w:bookmarkStart w:id="0" w:name="_GoBack"/>
      <w:bookmarkEnd w:id="0"/>
    </w:p>
    <w:sectPr w:rsidR="000A596E" w:rsidRPr="0004308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11D"/>
    <w:rsid w:val="00043081"/>
    <w:rsid w:val="000A596E"/>
    <w:rsid w:val="0095611D"/>
    <w:rsid w:val="00CF1F2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E2D6CE-E201-4708-8ED1-5D1DBEAD5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2">
    <w:name w:val="heading 2"/>
    <w:basedOn w:val="Normal"/>
    <w:link w:val="Titre2Car"/>
    <w:uiPriority w:val="9"/>
    <w:qFormat/>
    <w:rsid w:val="000A596E"/>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0A596E"/>
    <w:rPr>
      <w:rFonts w:ascii="Times New Roman" w:eastAsia="Times New Roman" w:hAnsi="Times New Roman" w:cs="Times New Roman"/>
      <w:b/>
      <w:bCs/>
      <w:sz w:val="36"/>
      <w:szCs w:val="36"/>
      <w:lang w:eastAsia="fr-FR"/>
    </w:rPr>
  </w:style>
  <w:style w:type="paragraph" w:styleId="NormalWeb">
    <w:name w:val="Normal (Web)"/>
    <w:basedOn w:val="Normal"/>
    <w:uiPriority w:val="99"/>
    <w:semiHidden/>
    <w:unhideWhenUsed/>
    <w:rsid w:val="000A596E"/>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2229271">
      <w:bodyDiv w:val="1"/>
      <w:marLeft w:val="0"/>
      <w:marRight w:val="0"/>
      <w:marTop w:val="0"/>
      <w:marBottom w:val="0"/>
      <w:divBdr>
        <w:top w:val="none" w:sz="0" w:space="0" w:color="auto"/>
        <w:left w:val="none" w:sz="0" w:space="0" w:color="auto"/>
        <w:bottom w:val="none" w:sz="0" w:space="0" w:color="auto"/>
        <w:right w:val="none" w:sz="0" w:space="0" w:color="auto"/>
      </w:divBdr>
      <w:divsChild>
        <w:div w:id="1935937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137</Words>
  <Characters>754</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 Microsoft</dc:creator>
  <cp:keywords/>
  <dc:description/>
  <cp:lastModifiedBy>Compte Microsoft</cp:lastModifiedBy>
  <cp:revision>3</cp:revision>
  <dcterms:created xsi:type="dcterms:W3CDTF">2023-09-05T19:58:00Z</dcterms:created>
  <dcterms:modified xsi:type="dcterms:W3CDTF">2023-09-05T20:19:00Z</dcterms:modified>
</cp:coreProperties>
</file>