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D535B" w:rsidRDefault="00BD535B" w:rsidP="00BD535B">
      <w:pPr>
        <w:jc w:val="both"/>
        <w:rPr>
          <w:rFonts w:ascii="Arial" w:hAnsi="Arial" w:cs="Arial"/>
          <w:color w:val="222222"/>
          <w:sz w:val="20"/>
          <w:szCs w:val="20"/>
          <w:shd w:val="clear" w:color="auto" w:fill="FFFFFF"/>
          <w:lang w:val="en-US"/>
        </w:rPr>
      </w:pPr>
      <w:r>
        <w:rPr>
          <w:rFonts w:ascii="Arial" w:hAnsi="Arial" w:cs="Arial"/>
          <w:color w:val="222222"/>
          <w:sz w:val="20"/>
          <w:szCs w:val="20"/>
          <w:shd w:val="clear" w:color="auto" w:fill="FFFFFF"/>
          <w:lang w:val="en-US"/>
        </w:rPr>
        <w:t>Abstract</w:t>
      </w:r>
    </w:p>
    <w:p w:rsidR="00CF1F26" w:rsidRPr="00BD535B" w:rsidRDefault="00BD535B" w:rsidP="00BD535B">
      <w:pPr>
        <w:jc w:val="both"/>
        <w:rPr>
          <w:lang w:val="en-US"/>
        </w:rPr>
      </w:pPr>
      <w:r w:rsidRPr="00BD535B">
        <w:rPr>
          <w:rFonts w:ascii="Arial" w:hAnsi="Arial" w:cs="Arial"/>
          <w:color w:val="222222"/>
          <w:sz w:val="20"/>
          <w:szCs w:val="20"/>
          <w:shd w:val="clear" w:color="auto" w:fill="FFFFFF"/>
          <w:lang w:val="en-US"/>
        </w:rPr>
        <w:t xml:space="preserve">This paper presents a probabilistic methodology for assessing the system reliability of corroded pipelines subjected to spatial and stochastic dependency, taking into account irregular zones (elbows, weld joints, and flanges). The space-variant corrosion and residual stress </w:t>
      </w:r>
      <w:proofErr w:type="gramStart"/>
      <w:r w:rsidRPr="00BD535B">
        <w:rPr>
          <w:rFonts w:ascii="Arial" w:hAnsi="Arial" w:cs="Arial"/>
          <w:color w:val="222222"/>
          <w:sz w:val="20"/>
          <w:szCs w:val="20"/>
          <w:shd w:val="clear" w:color="auto" w:fill="FFFFFF"/>
          <w:lang w:val="en-US"/>
        </w:rPr>
        <w:t>are considered</w:t>
      </w:r>
      <w:proofErr w:type="gramEnd"/>
      <w:r w:rsidRPr="00BD535B">
        <w:rPr>
          <w:rFonts w:ascii="Arial" w:hAnsi="Arial" w:cs="Arial"/>
          <w:color w:val="222222"/>
          <w:sz w:val="20"/>
          <w:szCs w:val="20"/>
          <w:shd w:val="clear" w:color="auto" w:fill="FFFFFF"/>
          <w:lang w:val="en-US"/>
        </w:rPr>
        <w:t xml:space="preserve"> by the mean of </w:t>
      </w:r>
      <w:proofErr w:type="spellStart"/>
      <w:r w:rsidRPr="00BD535B">
        <w:rPr>
          <w:rFonts w:ascii="Arial" w:hAnsi="Arial" w:cs="Arial"/>
          <w:color w:val="222222"/>
          <w:sz w:val="20"/>
          <w:szCs w:val="20"/>
          <w:shd w:val="clear" w:color="auto" w:fill="FFFFFF"/>
          <w:lang w:val="en-US"/>
        </w:rPr>
        <w:t>Karhunen-Loève</w:t>
      </w:r>
      <w:proofErr w:type="spellEnd"/>
      <w:r w:rsidRPr="00BD535B">
        <w:rPr>
          <w:rFonts w:ascii="Arial" w:hAnsi="Arial" w:cs="Arial"/>
          <w:color w:val="222222"/>
          <w:sz w:val="20"/>
          <w:szCs w:val="20"/>
          <w:shd w:val="clear" w:color="auto" w:fill="FFFFFF"/>
          <w:lang w:val="en-US"/>
        </w:rPr>
        <w:t xml:space="preserve"> expansion in order to take into account spatial variability of residual stress and soil aggressiveness over the pipe's entire length. The failure probability </w:t>
      </w:r>
      <w:proofErr w:type="gramStart"/>
      <w:r w:rsidRPr="00BD535B">
        <w:rPr>
          <w:rFonts w:ascii="Arial" w:hAnsi="Arial" w:cs="Arial"/>
          <w:color w:val="222222"/>
          <w:sz w:val="20"/>
          <w:szCs w:val="20"/>
          <w:shd w:val="clear" w:color="auto" w:fill="FFFFFF"/>
          <w:lang w:val="en-US"/>
        </w:rPr>
        <w:t>is evaluated</w:t>
      </w:r>
      <w:proofErr w:type="gramEnd"/>
      <w:r w:rsidRPr="00BD535B">
        <w:rPr>
          <w:rFonts w:ascii="Arial" w:hAnsi="Arial" w:cs="Arial"/>
          <w:color w:val="222222"/>
          <w:sz w:val="20"/>
          <w:szCs w:val="20"/>
          <w:shd w:val="clear" w:color="auto" w:fill="FFFFFF"/>
          <w:lang w:val="en-US"/>
        </w:rPr>
        <w:t xml:space="preserve"> by a series system combination using Monte Carlo simulations. Finally, the proposed model </w:t>
      </w:r>
      <w:proofErr w:type="gramStart"/>
      <w:r w:rsidRPr="00BD535B">
        <w:rPr>
          <w:rFonts w:ascii="Arial" w:hAnsi="Arial" w:cs="Arial"/>
          <w:color w:val="222222"/>
          <w:sz w:val="20"/>
          <w:szCs w:val="20"/>
          <w:shd w:val="clear" w:color="auto" w:fill="FFFFFF"/>
          <w:lang w:val="en-US"/>
        </w:rPr>
        <w:t>is applied</w:t>
      </w:r>
      <w:proofErr w:type="gramEnd"/>
      <w:r w:rsidRPr="00BD535B">
        <w:rPr>
          <w:rFonts w:ascii="Arial" w:hAnsi="Arial" w:cs="Arial"/>
          <w:color w:val="222222"/>
          <w:sz w:val="20"/>
          <w:szCs w:val="20"/>
          <w:shd w:val="clear" w:color="auto" w:fill="FFFFFF"/>
          <w:lang w:val="en-US"/>
        </w:rPr>
        <w:t xml:space="preserve"> to gas pipeline crossing several soil types in order to show the effects of the main parameters of the system, where the irregular zones have a significant influence on the pipeline system reliability and that the developed model can provide valuable information for decision-makers to improve system reliability performance.</w:t>
      </w:r>
      <w:bookmarkStart w:id="0" w:name="_GoBack"/>
      <w:bookmarkEnd w:id="0"/>
    </w:p>
    <w:sectPr w:rsidR="00CF1F26" w:rsidRPr="00BD535B"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D535B"/>
    <w:rsid w:val="00BD535B"/>
    <w:rsid w:val="00CF1F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142E922F-4CEB-4F57-8ACE-BC71A01A4C0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142</Words>
  <Characters>785</Characters>
  <Application>Microsoft Office Word</Application>
  <DocSecurity>0</DocSecurity>
  <Lines>6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926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Compte Microsoft</dc:creator>
  <cp:keywords/>
  <dc:description/>
  <cp:lastModifiedBy>Compte Microsoft</cp:lastModifiedBy>
  <cp:revision>1</cp:revision>
  <dcterms:created xsi:type="dcterms:W3CDTF">2023-09-05T19:41:00Z</dcterms:created>
  <dcterms:modified xsi:type="dcterms:W3CDTF">2023-09-05T19:42:00Z</dcterms:modified>
</cp:coreProperties>
</file>